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9C9" w:rsidRDefault="00E179C9" w:rsidP="00E179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-462915</wp:posOffset>
            </wp:positionV>
            <wp:extent cx="647065" cy="809625"/>
            <wp:effectExtent l="19050" t="0" r="635" b="0"/>
            <wp:wrapNone/>
            <wp:docPr id="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179C9" w:rsidRDefault="008C3EA4" w:rsidP="00E179C9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8C3EA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E179C9" w:rsidRDefault="00E179C9" w:rsidP="00E179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179C9" w:rsidRDefault="00E179C9" w:rsidP="00E179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179C9" w:rsidRDefault="00E179C9" w:rsidP="00E179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179C9" w:rsidRDefault="00E179C9" w:rsidP="00E179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179C9" w:rsidRDefault="00E179C9" w:rsidP="00E179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179C9" w:rsidRDefault="00E179C9" w:rsidP="00E179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179C9" w:rsidRDefault="00E179C9" w:rsidP="00E179C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8C3EA4">
        <w:pict>
          <v:shape id="_x0000_s1027" type="#_x0000_t202" style="position:absolute;margin-left:272pt;margin-top:25.4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E179C9" w:rsidRDefault="00E179C9" w:rsidP="00E179C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179C9" w:rsidRDefault="00E179C9" w:rsidP="00E179C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179C9" w:rsidRDefault="00E179C9" w:rsidP="00E179C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179C9" w:rsidRDefault="00E179C9" w:rsidP="00E179C9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E179C9" w:rsidRDefault="00E179C9" w:rsidP="00E179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179C9" w:rsidRDefault="00E179C9" w:rsidP="00E179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179C9" w:rsidRDefault="00E179C9" w:rsidP="00E179C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8C3EA4">
        <w:pict>
          <v:line id="_x0000_s1029" style="position:absolute;z-index:251659264" from="18pt,88.85pt" to="469pt,88.85pt" strokeweight=".26mm">
            <v:stroke joinstyle="miter"/>
          </v:line>
        </w:pict>
      </w:r>
    </w:p>
    <w:p w:rsidR="00E179C9" w:rsidRDefault="00E179C9" w:rsidP="00E179C9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179C9" w:rsidRDefault="00E179C9" w:rsidP="00E179C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179C9" w:rsidRDefault="00E179C9" w:rsidP="00E179C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179C9" w:rsidRDefault="00E179C9" w:rsidP="00E179C9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E179C9" w:rsidRDefault="00E179C9" w:rsidP="00E179C9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179C9" w:rsidRDefault="00E179C9" w:rsidP="00E179C9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179C9" w:rsidRDefault="00E179C9" w:rsidP="00E179C9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79C9" w:rsidRDefault="00E179C9" w:rsidP="00E179C9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79C9" w:rsidRPr="009B509A" w:rsidRDefault="00E179C9" w:rsidP="00E179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6228C">
        <w:rPr>
          <w:rFonts w:ascii="Times New Roman" w:hAnsi="Times New Roman" w:cs="Times New Roman"/>
          <w:sz w:val="26"/>
          <w:szCs w:val="26"/>
        </w:rPr>
        <w:t>29.</w:t>
      </w:r>
      <w:r w:rsidRPr="009B509A">
        <w:rPr>
          <w:rFonts w:ascii="Times New Roman" w:hAnsi="Times New Roman" w:cs="Times New Roman"/>
          <w:sz w:val="26"/>
          <w:szCs w:val="26"/>
        </w:rPr>
        <w:t xml:space="preserve">  </w:t>
      </w:r>
      <w:r w:rsidR="00A6228C">
        <w:rPr>
          <w:rFonts w:ascii="Times New Roman" w:hAnsi="Times New Roman" w:cs="Times New Roman"/>
          <w:sz w:val="26"/>
          <w:szCs w:val="26"/>
        </w:rPr>
        <w:t>05.</w:t>
      </w:r>
      <w:r w:rsidRPr="009B509A">
        <w:rPr>
          <w:rFonts w:ascii="Times New Roman" w:hAnsi="Times New Roman" w:cs="Times New Roman"/>
          <w:sz w:val="26"/>
          <w:szCs w:val="26"/>
        </w:rPr>
        <w:t xml:space="preserve">  2018г.                                                                 </w:t>
      </w:r>
      <w:r w:rsidR="00A6228C">
        <w:rPr>
          <w:rFonts w:ascii="Times New Roman" w:hAnsi="Times New Roman" w:cs="Times New Roman"/>
          <w:sz w:val="26"/>
          <w:szCs w:val="26"/>
        </w:rPr>
        <w:t xml:space="preserve">      </w:t>
      </w:r>
      <w:r w:rsidRPr="009B509A">
        <w:rPr>
          <w:rFonts w:ascii="Times New Roman" w:hAnsi="Times New Roman" w:cs="Times New Roman"/>
          <w:sz w:val="26"/>
          <w:szCs w:val="26"/>
        </w:rPr>
        <w:t xml:space="preserve">№ </w:t>
      </w:r>
      <w:r w:rsidR="00A6228C">
        <w:rPr>
          <w:rFonts w:ascii="Times New Roman" w:hAnsi="Times New Roman" w:cs="Times New Roman"/>
          <w:sz w:val="26"/>
          <w:szCs w:val="26"/>
        </w:rPr>
        <w:t>263</w:t>
      </w:r>
      <w:r w:rsidRPr="009B509A">
        <w:rPr>
          <w:rFonts w:ascii="Times New Roman" w:hAnsi="Times New Roman" w:cs="Times New Roman"/>
          <w:sz w:val="26"/>
          <w:szCs w:val="26"/>
        </w:rPr>
        <w:t xml:space="preserve"> -п.</w:t>
      </w:r>
    </w:p>
    <w:p w:rsidR="00E179C9" w:rsidRPr="009B509A" w:rsidRDefault="00E179C9" w:rsidP="00E179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179C9" w:rsidRPr="009B509A" w:rsidRDefault="00E179C9" w:rsidP="00E179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179C9" w:rsidRPr="009B509A" w:rsidRDefault="00E179C9" w:rsidP="00E179C9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>О внесение изменений в постановление</w:t>
      </w:r>
    </w:p>
    <w:p w:rsidR="00E179C9" w:rsidRPr="009B509A" w:rsidRDefault="00E179C9" w:rsidP="00E179C9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 xml:space="preserve">администрации города Сорска №656-п </w:t>
      </w:r>
      <w:proofErr w:type="gramStart"/>
      <w:r w:rsidRPr="009B509A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9B50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79C9" w:rsidRPr="009B509A" w:rsidRDefault="00E179C9" w:rsidP="00E179C9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 xml:space="preserve">18.10.2016 года   «Об утверждении                                                                                                                                                </w:t>
      </w:r>
    </w:p>
    <w:p w:rsidR="00E179C9" w:rsidRPr="009B509A" w:rsidRDefault="00E179C9" w:rsidP="00E179C9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 xml:space="preserve">муниципальной  программы </w:t>
      </w:r>
    </w:p>
    <w:p w:rsidR="00E179C9" w:rsidRPr="009B509A" w:rsidRDefault="00E179C9" w:rsidP="00E179C9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 w:rsidRPr="009B509A">
        <w:rPr>
          <w:b w:val="0"/>
          <w:sz w:val="26"/>
          <w:szCs w:val="26"/>
        </w:rPr>
        <w:tab/>
        <w:t>«Развитие субъектов малого и среднего</w:t>
      </w:r>
    </w:p>
    <w:p w:rsidR="00E179C9" w:rsidRPr="009B509A" w:rsidRDefault="00E179C9" w:rsidP="00E179C9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 w:rsidRPr="009B509A">
        <w:rPr>
          <w:b w:val="0"/>
          <w:sz w:val="26"/>
          <w:szCs w:val="26"/>
        </w:rPr>
        <w:tab/>
        <w:t>предпринимательства на территории</w:t>
      </w:r>
    </w:p>
    <w:p w:rsidR="00E179C9" w:rsidRPr="009B509A" w:rsidRDefault="00E179C9" w:rsidP="00E179C9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 w:rsidRPr="009B509A">
        <w:rPr>
          <w:b w:val="0"/>
          <w:sz w:val="26"/>
          <w:szCs w:val="26"/>
        </w:rPr>
        <w:tab/>
        <w:t>муниципального образования</w:t>
      </w:r>
    </w:p>
    <w:p w:rsidR="00E179C9" w:rsidRPr="009B509A" w:rsidRDefault="00E179C9" w:rsidP="00E179C9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 w:rsidRPr="009B509A">
        <w:rPr>
          <w:b w:val="0"/>
          <w:sz w:val="26"/>
          <w:szCs w:val="26"/>
        </w:rPr>
        <w:tab/>
        <w:t>город  Сорск  на 2017-2019 годы»</w:t>
      </w:r>
    </w:p>
    <w:p w:rsidR="00E179C9" w:rsidRPr="009B509A" w:rsidRDefault="00E179C9" w:rsidP="00E179C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 xml:space="preserve">           (с изменениями от 21.01.2017г. №20-п; от 31.01.2017г. №31-п;</w:t>
      </w:r>
    </w:p>
    <w:p w:rsidR="00E179C9" w:rsidRPr="009B509A" w:rsidRDefault="00E179C9" w:rsidP="00E179C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 xml:space="preserve">           от 20.06.2017г. №236-п, от 19.12.2017 №492-п)</w:t>
      </w:r>
    </w:p>
    <w:p w:rsidR="00E179C9" w:rsidRPr="009B509A" w:rsidRDefault="00E179C9" w:rsidP="00E179C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179C9" w:rsidRPr="009B509A" w:rsidRDefault="00E179C9" w:rsidP="00E179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 xml:space="preserve">   В соответствии с Федеральным </w:t>
      </w:r>
      <w:hyperlink r:id="rId5" w:history="1">
        <w:r w:rsidRPr="009B509A">
          <w:rPr>
            <w:rStyle w:val="a3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B509A">
        <w:rPr>
          <w:rFonts w:ascii="Times New Roman" w:hAnsi="Times New Roman" w:cs="Times New Roman"/>
          <w:sz w:val="26"/>
          <w:szCs w:val="26"/>
        </w:rPr>
        <w:t xml:space="preserve"> (с изменениями и дополнениями) от 24.07.2007 № 209-ФЗ "О развитии малого и среднего предпринимательства в Российской Федерации, Федеральным </w:t>
      </w:r>
      <w:hyperlink r:id="rId6" w:history="1">
        <w:r w:rsidRPr="009B509A">
          <w:rPr>
            <w:rStyle w:val="a3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B509A">
        <w:rPr>
          <w:rFonts w:ascii="Times New Roman" w:hAnsi="Times New Roman" w:cs="Times New Roman"/>
          <w:sz w:val="26"/>
          <w:szCs w:val="26"/>
        </w:rPr>
        <w:t xml:space="preserve"> от 06.10.2003 № 131-ФЗ "Об общих принципах организации местного самоуправления в Российской Федерации", руководствуясь Уставом муниципального образования город Сорск,  администрация города  Сорска,</w:t>
      </w:r>
    </w:p>
    <w:p w:rsidR="00E179C9" w:rsidRPr="009B509A" w:rsidRDefault="00E179C9" w:rsidP="00E179C9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E179C9" w:rsidRPr="009B509A" w:rsidRDefault="00E179C9" w:rsidP="009B509A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>1.В муниципальную программу «Развитие субъектов малого и среднего</w:t>
      </w:r>
      <w:r w:rsidRPr="009B50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B509A">
        <w:rPr>
          <w:rFonts w:ascii="Times New Roman" w:hAnsi="Times New Roman" w:cs="Times New Roman"/>
          <w:sz w:val="26"/>
          <w:szCs w:val="26"/>
        </w:rPr>
        <w:t>предпринимательства на территории</w:t>
      </w:r>
      <w:r w:rsidRPr="009B50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B509A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9B50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B509A">
        <w:rPr>
          <w:rFonts w:ascii="Times New Roman" w:hAnsi="Times New Roman" w:cs="Times New Roman"/>
          <w:sz w:val="26"/>
          <w:szCs w:val="26"/>
        </w:rPr>
        <w:t>город  Сорск  на 2017-2019 годы», утвержденную  постановлением администрации города Сорска №656-п  от  18.10.2016 года внести следующие изменения:</w:t>
      </w:r>
    </w:p>
    <w:p w:rsidR="00E179C9" w:rsidRPr="009B509A" w:rsidRDefault="00E179C9" w:rsidP="009B509A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>а) позицию «Объемы бюджетных  ассигнований финансирования» паспорта изложить в следующей редакции:</w:t>
      </w:r>
    </w:p>
    <w:tbl>
      <w:tblPr>
        <w:tblW w:w="0" w:type="auto"/>
        <w:tblInd w:w="540" w:type="dxa"/>
        <w:tblLook w:val="00A0"/>
      </w:tblPr>
      <w:tblGrid>
        <w:gridCol w:w="2185"/>
        <w:gridCol w:w="6845"/>
      </w:tblGrid>
      <w:tr w:rsidR="00E179C9" w:rsidRPr="009B509A" w:rsidTr="00E179C9">
        <w:tc>
          <w:tcPr>
            <w:tcW w:w="2185" w:type="dxa"/>
            <w:hideMark/>
          </w:tcPr>
          <w:p w:rsidR="00E179C9" w:rsidRPr="009B509A" w:rsidRDefault="00E179C9" w:rsidP="009B509A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9B509A">
              <w:rPr>
                <w:rFonts w:ascii="Times New Roman" w:hAnsi="Times New Roman" w:cs="Times New Roman"/>
                <w:sz w:val="26"/>
                <w:szCs w:val="26"/>
              </w:rPr>
              <w:t>Объемы  бюджетных ассигнований финансирования</w:t>
            </w:r>
          </w:p>
        </w:tc>
        <w:tc>
          <w:tcPr>
            <w:tcW w:w="6845" w:type="dxa"/>
          </w:tcPr>
          <w:p w:rsidR="00E179C9" w:rsidRPr="009B509A" w:rsidRDefault="00E179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509A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из бюджета муниципального образования </w:t>
            </w:r>
            <w:proofErr w:type="gramStart"/>
            <w:r w:rsidRPr="009B509A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9B509A">
              <w:rPr>
                <w:rFonts w:ascii="Times New Roman" w:hAnsi="Times New Roman" w:cs="Times New Roman"/>
                <w:sz w:val="26"/>
                <w:szCs w:val="26"/>
              </w:rPr>
              <w:t>. Сорск – 150 000  рублей,  в том числе:</w:t>
            </w:r>
          </w:p>
          <w:p w:rsidR="00E179C9" w:rsidRPr="009B509A" w:rsidRDefault="00E179C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9A">
              <w:rPr>
                <w:rFonts w:ascii="Times New Roman" w:hAnsi="Times New Roman" w:cs="Times New Roman"/>
                <w:sz w:val="26"/>
                <w:szCs w:val="26"/>
              </w:rPr>
              <w:t xml:space="preserve">         2017 год – 0 рублей; </w:t>
            </w:r>
          </w:p>
          <w:p w:rsidR="00E179C9" w:rsidRPr="009B509A" w:rsidRDefault="00E179C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9A">
              <w:rPr>
                <w:rFonts w:ascii="Times New Roman" w:hAnsi="Times New Roman" w:cs="Times New Roman"/>
                <w:sz w:val="26"/>
                <w:szCs w:val="26"/>
              </w:rPr>
              <w:t xml:space="preserve">2018 год –  0   рублей; </w:t>
            </w:r>
          </w:p>
          <w:p w:rsidR="00E179C9" w:rsidRPr="009B509A" w:rsidRDefault="00E179C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50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2019 год –  150 000   рублей.</w:t>
            </w:r>
          </w:p>
          <w:p w:rsidR="00E179C9" w:rsidRPr="009B509A" w:rsidRDefault="00E179C9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179C9" w:rsidRPr="009B509A" w:rsidRDefault="00E179C9" w:rsidP="00E179C9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lastRenderedPageBreak/>
        <w:t>б) раздел I</w:t>
      </w:r>
      <w:r w:rsidRPr="009B509A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9B509A">
        <w:rPr>
          <w:rFonts w:ascii="Times New Roman" w:hAnsi="Times New Roman" w:cs="Times New Roman"/>
          <w:sz w:val="26"/>
          <w:szCs w:val="26"/>
        </w:rPr>
        <w:t xml:space="preserve"> «Перечень мероприятий муниципальной программы» изложить в следующей редакции:</w:t>
      </w:r>
    </w:p>
    <w:tbl>
      <w:tblPr>
        <w:tblW w:w="9795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7"/>
        <w:gridCol w:w="2873"/>
        <w:gridCol w:w="1194"/>
        <w:gridCol w:w="58"/>
        <w:gridCol w:w="1043"/>
        <w:gridCol w:w="57"/>
        <w:gridCol w:w="1092"/>
        <w:gridCol w:w="21"/>
        <w:gridCol w:w="1142"/>
        <w:gridCol w:w="1668"/>
      </w:tblGrid>
      <w:tr w:rsidR="00E179C9" w:rsidTr="00E179C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</w:p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   </w:t>
            </w:r>
          </w:p>
        </w:tc>
        <w:tc>
          <w:tcPr>
            <w:tcW w:w="4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</w:p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(муниципальный бюджет)  рублей                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  </w:t>
            </w:r>
          </w:p>
        </w:tc>
      </w:tr>
      <w:tr w:rsidR="00E179C9" w:rsidTr="00E179C9">
        <w:tc>
          <w:tcPr>
            <w:tcW w:w="9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C9" w:rsidRDefault="00E17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C9" w:rsidRDefault="00E17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годам       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C9" w:rsidRDefault="00E1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C9" w:rsidTr="00E179C9">
        <w:tc>
          <w:tcPr>
            <w:tcW w:w="9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C9" w:rsidRDefault="00E17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C9" w:rsidRDefault="00E17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C9" w:rsidRDefault="00E17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C9" w:rsidRDefault="00E17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C9" w:rsidTr="00E179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179C9" w:rsidTr="00E179C9">
        <w:tc>
          <w:tcPr>
            <w:tcW w:w="97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Финансовая поддержка  субъектов малого и среднего предпринимательства </w:t>
            </w:r>
          </w:p>
        </w:tc>
      </w:tr>
      <w:tr w:rsidR="00E179C9" w:rsidTr="00E179C9">
        <w:trPr>
          <w:trHeight w:val="98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 поддержка субъектов малого и среднего предпринимательства в виде субсидирования затрат:</w:t>
            </w:r>
          </w:p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субсидирование затрат связанных с участием в выставочно-ярмарочных мероприятиях регионального и межрегионального значения (выставки, ярмарки, конкурсы товаров и услуг); </w:t>
            </w:r>
          </w:p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субсидирование затрат на оплату консультационных услуг;</w:t>
            </w:r>
          </w:p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субсидирование части затрат на внедрение субъектами малого и среднего предпринимательства международных стандартов в своих организациях и на сертификацию продукции, выпускаемой субъектами малого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предпринимательства;</w:t>
            </w:r>
          </w:p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субсидирование затрат на возмещение части процентных выплат по банковским кредитам;</w:t>
            </w:r>
          </w:p>
          <w:p w:rsidR="00E179C9" w:rsidRDefault="00E179C9">
            <w:pPr>
              <w:pStyle w:val="ConsPlusNormal"/>
              <w:widowControl/>
              <w:tabs>
                <w:tab w:val="left" w:pos="708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-субсидирование затрат на финансирование  мероприятий программ повышения энергоэффективности производства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СП;</w:t>
            </w:r>
          </w:p>
          <w:p w:rsidR="00E179C9" w:rsidRDefault="00E179C9">
            <w:pPr>
              <w:pStyle w:val="ConsPlusNormal"/>
              <w:widowControl/>
              <w:tabs>
                <w:tab w:val="left" w:pos="708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-субсидии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 на технологическое присоединение к объектам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хозяйства;</w:t>
            </w:r>
          </w:p>
          <w:p w:rsidR="00E179C9" w:rsidRDefault="00E179C9">
            <w:pPr>
              <w:pStyle w:val="ConsPlusNormal"/>
              <w:widowControl/>
              <w:tabs>
                <w:tab w:val="left" w:pos="708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-субсидирование затрат при лизинге оборудования, устройств, механизмов, транспортных средств (за исключением легковых автомобилей), приборов, аппаратов, агрегатов, устройств, установок, машин, средств и технологий  СМ и СП;</w:t>
            </w:r>
            <w:proofErr w:type="gramEnd"/>
          </w:p>
          <w:p w:rsidR="00E179C9" w:rsidRDefault="00E179C9">
            <w:pPr>
              <w:pStyle w:val="ConsPlusNormal"/>
              <w:widowControl/>
              <w:tabs>
                <w:tab w:val="left" w:pos="708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субсидирование затрат на приобретение основных фондов для организации и  (или) модернизации производства;</w:t>
            </w:r>
          </w:p>
          <w:p w:rsidR="00E179C9" w:rsidRDefault="00E179C9">
            <w:pPr>
              <w:pStyle w:val="ConsPlusNormal"/>
              <w:widowControl/>
              <w:spacing w:line="276" w:lineRule="auto"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субсидирование  затрат, связанных с приобретением  оборудования  в целях  создания  и (или) развития и (или)  модернизации производства товаров (работ, услуг)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E179C9" w:rsidTr="00E179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начинающих субъектов малого предпринимательства - субсидии индивидуальным предпринимателям и юридическим лицам - производителям товаров, работ, услуг, предоставляемые на условиях долевого финансирования, выплат по передаче прав на франшизу (паушальный взнос)  и на уплату первого взноса  при  заключении договора лизинга оборудования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экономики, отдел правового регулирования,   отдел  по управлению муниципальным имуществом.</w:t>
            </w:r>
          </w:p>
        </w:tc>
      </w:tr>
      <w:tr w:rsidR="00E179C9" w:rsidTr="00E179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150 000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150 000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C9" w:rsidTr="00E179C9">
        <w:tc>
          <w:tcPr>
            <w:tcW w:w="97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Повышение квалификации кадров</w:t>
            </w:r>
          </w:p>
        </w:tc>
      </w:tr>
      <w:tr w:rsidR="00E179C9" w:rsidTr="00E179C9">
        <w:trPr>
          <w:trHeight w:val="89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C9" w:rsidRDefault="00E179C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массовых программ обучения и повышения квалификации:</w:t>
            </w:r>
          </w:p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и проведение семинаров, тренингов, конференций, мастер-классов успешных предпринимателей в целях обмена опытом и обучения бизнесу.</w:t>
            </w:r>
          </w:p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 и экономики, отдел правового регулирования </w:t>
            </w:r>
          </w:p>
        </w:tc>
      </w:tr>
      <w:tr w:rsidR="00E179C9" w:rsidTr="00E179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обучения основам предпринимательской деятельности среди безработных граждан, желающих организовать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собственное дело.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ГКУ РХ «Центр занятости» (по согласованию), «Одно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окно»</w:t>
            </w:r>
          </w:p>
        </w:tc>
      </w:tr>
      <w:tr w:rsidR="00E179C9" w:rsidTr="00E179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C9" w:rsidTr="00E179C9">
        <w:tc>
          <w:tcPr>
            <w:tcW w:w="97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Информационная, консультационная поддержка субъектов малого и среднего предпринимательства</w:t>
            </w:r>
          </w:p>
        </w:tc>
      </w:tr>
      <w:tr w:rsidR="00E179C9" w:rsidTr="00E179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 в сети Интернет нормативных правовых актов, регламентирующих деятельность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C9" w:rsidTr="00E179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совместно с кредитными организациями информационно-разъяснительных семинаров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СМиСП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предъявляемым  требованиям при предоставлении кредита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C9" w:rsidTr="00E179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мониторинга состояния и развития малого предпринимательства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E179C9" w:rsidTr="00E179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Освещение в сети «Интернет» результаты проведенного мониторинга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E179C9" w:rsidTr="00E179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методической помощи безработным гражданам в разработке бизнес-планов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ГАУ РХ «МФЦ Хакасии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О№3</w:t>
            </w:r>
          </w:p>
        </w:tc>
      </w:tr>
      <w:tr w:rsidR="00E179C9" w:rsidTr="00E179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заседаний Совета предпринимателей по вопросам развития предпринимательской деятельности в муниципальном образовании 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орск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E179C9" w:rsidTr="00E179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C9" w:rsidTr="00E179C9">
        <w:tc>
          <w:tcPr>
            <w:tcW w:w="97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 Имущественная поддержка субъектов малого и среднего предпринимательства</w:t>
            </w:r>
          </w:p>
        </w:tc>
      </w:tr>
      <w:tr w:rsidR="00E179C9" w:rsidTr="00E179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во владение и (или) в пользование муниципального имущества 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 по управлению муниципальным имуществом</w:t>
            </w:r>
          </w:p>
        </w:tc>
      </w:tr>
      <w:tr w:rsidR="00E179C9" w:rsidTr="00E179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C9" w:rsidTr="00E179C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150 000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C9" w:rsidRDefault="00E17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179C9" w:rsidRPr="009B509A" w:rsidRDefault="00E179C9" w:rsidP="00E179C9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 xml:space="preserve">в) абзац 4 раздела </w:t>
      </w:r>
      <w:r w:rsidRPr="009B509A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9B509A">
        <w:rPr>
          <w:rFonts w:ascii="Times New Roman" w:hAnsi="Times New Roman" w:cs="Times New Roman"/>
          <w:sz w:val="26"/>
          <w:szCs w:val="26"/>
        </w:rPr>
        <w:t xml:space="preserve"> «Обоснование ресурсного обеспечения» изложить в следующей редакции:</w:t>
      </w:r>
    </w:p>
    <w:p w:rsidR="00E179C9" w:rsidRPr="009B509A" w:rsidRDefault="00E179C9" w:rsidP="00E179C9">
      <w:pPr>
        <w:tabs>
          <w:tab w:val="left" w:pos="708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 xml:space="preserve"> Общий объем финансирования Программы из бюджета муниципального образования, всего  </w:t>
      </w:r>
      <w:proofErr w:type="gramStart"/>
      <w:r w:rsidRPr="009B509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9B509A">
        <w:rPr>
          <w:rFonts w:ascii="Times New Roman" w:hAnsi="Times New Roman" w:cs="Times New Roman"/>
          <w:sz w:val="26"/>
          <w:szCs w:val="26"/>
        </w:rPr>
        <w:t>. Сорск –150 000   рублей,     в том числе:</w:t>
      </w:r>
    </w:p>
    <w:p w:rsidR="00E179C9" w:rsidRPr="009B509A" w:rsidRDefault="00E179C9" w:rsidP="00E179C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 xml:space="preserve">         2017 год –  0  рублей; </w:t>
      </w:r>
    </w:p>
    <w:p w:rsidR="00E179C9" w:rsidRPr="009B509A" w:rsidRDefault="00E179C9" w:rsidP="00E179C9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 xml:space="preserve">2018 год –  0   рублей; </w:t>
      </w:r>
    </w:p>
    <w:p w:rsidR="00E179C9" w:rsidRPr="009B509A" w:rsidRDefault="00E179C9" w:rsidP="00E179C9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>2019 год –  150 000     рублей.</w:t>
      </w:r>
    </w:p>
    <w:p w:rsidR="00E179C9" w:rsidRPr="009B509A" w:rsidRDefault="00E179C9" w:rsidP="00E179C9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>2.Опубликовать данное постановление в  газете «Сорский молибден» и разместить на официальном сайте администрации города Сорска Республики Хакасия.</w:t>
      </w:r>
    </w:p>
    <w:p w:rsidR="00E179C9" w:rsidRPr="009B509A" w:rsidRDefault="00E179C9" w:rsidP="00E179C9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509A">
        <w:rPr>
          <w:rFonts w:ascii="Times New Roman" w:hAnsi="Times New Roman" w:cs="Times New Roman"/>
          <w:sz w:val="26"/>
          <w:szCs w:val="26"/>
        </w:rPr>
        <w:t>3.</w:t>
      </w:r>
      <w:proofErr w:type="gramStart"/>
      <w:r w:rsidRPr="009B509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B509A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 заместителя главы  по   финансовым и экономическим вопросам</w:t>
      </w:r>
    </w:p>
    <w:p w:rsidR="00E179C9" w:rsidRDefault="00E179C9" w:rsidP="00E179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79C9" w:rsidRDefault="009B509A" w:rsidP="009B509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И.о. главы города Сорска                                                    В.Ю. Соколов</w:t>
      </w:r>
    </w:p>
    <w:p w:rsidR="00E179C9" w:rsidRDefault="00E179C9" w:rsidP="00E179C9">
      <w:pPr>
        <w:rPr>
          <w:rFonts w:ascii="Times New Roman" w:hAnsi="Times New Roman" w:cs="Times New Roman"/>
          <w:sz w:val="24"/>
          <w:szCs w:val="24"/>
        </w:rPr>
      </w:pPr>
    </w:p>
    <w:p w:rsidR="00E179C9" w:rsidRDefault="00E179C9" w:rsidP="00E179C9">
      <w:pPr>
        <w:rPr>
          <w:rFonts w:ascii="Times New Roman" w:hAnsi="Times New Roman" w:cs="Times New Roman"/>
          <w:sz w:val="24"/>
          <w:szCs w:val="24"/>
        </w:rPr>
      </w:pPr>
    </w:p>
    <w:p w:rsidR="00E179C9" w:rsidRDefault="00E179C9" w:rsidP="00E179C9">
      <w:pPr>
        <w:rPr>
          <w:rFonts w:ascii="Times New Roman" w:hAnsi="Times New Roman" w:cs="Times New Roman"/>
          <w:sz w:val="24"/>
          <w:szCs w:val="24"/>
        </w:rPr>
      </w:pPr>
    </w:p>
    <w:p w:rsidR="00E179C9" w:rsidRDefault="00E179C9" w:rsidP="00E179C9">
      <w:pPr>
        <w:rPr>
          <w:rFonts w:ascii="Times New Roman" w:hAnsi="Times New Roman" w:cs="Times New Roman"/>
          <w:b/>
          <w:sz w:val="24"/>
          <w:szCs w:val="24"/>
        </w:rPr>
      </w:pPr>
    </w:p>
    <w:p w:rsidR="00E179C9" w:rsidRDefault="00E179C9" w:rsidP="00E179C9">
      <w:pPr>
        <w:rPr>
          <w:rFonts w:ascii="Times New Roman" w:hAnsi="Times New Roman" w:cs="Times New Roman"/>
          <w:sz w:val="24"/>
          <w:szCs w:val="24"/>
        </w:rPr>
      </w:pPr>
    </w:p>
    <w:p w:rsidR="00E179C9" w:rsidRDefault="00E179C9" w:rsidP="00E179C9">
      <w:pPr>
        <w:rPr>
          <w:rFonts w:ascii="Times New Roman" w:hAnsi="Times New Roman" w:cs="Times New Roman"/>
          <w:sz w:val="24"/>
          <w:szCs w:val="24"/>
        </w:rPr>
      </w:pPr>
    </w:p>
    <w:p w:rsidR="00E179C9" w:rsidRDefault="00E179C9" w:rsidP="00E179C9">
      <w:pPr>
        <w:rPr>
          <w:rFonts w:ascii="Times New Roman" w:hAnsi="Times New Roman" w:cs="Times New Roman"/>
          <w:sz w:val="24"/>
          <w:szCs w:val="24"/>
        </w:rPr>
      </w:pPr>
    </w:p>
    <w:p w:rsidR="00456EE5" w:rsidRDefault="00456EE5"/>
    <w:sectPr w:rsidR="00456EE5" w:rsidSect="009F6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79C9"/>
    <w:rsid w:val="001E46DA"/>
    <w:rsid w:val="00232B64"/>
    <w:rsid w:val="00456EE5"/>
    <w:rsid w:val="00600546"/>
    <w:rsid w:val="006F2B6A"/>
    <w:rsid w:val="007177D5"/>
    <w:rsid w:val="007B630A"/>
    <w:rsid w:val="008C3EA4"/>
    <w:rsid w:val="009B509A"/>
    <w:rsid w:val="009F6140"/>
    <w:rsid w:val="00A6228C"/>
    <w:rsid w:val="00E17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40"/>
  </w:style>
  <w:style w:type="paragraph" w:styleId="4">
    <w:name w:val="heading 4"/>
    <w:basedOn w:val="a"/>
    <w:next w:val="a"/>
    <w:link w:val="40"/>
    <w:semiHidden/>
    <w:unhideWhenUsed/>
    <w:qFormat/>
    <w:rsid w:val="00E179C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79C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a3">
    <w:name w:val="Hyperlink"/>
    <w:semiHidden/>
    <w:unhideWhenUsed/>
    <w:rsid w:val="00E179C9"/>
    <w:rPr>
      <w:color w:val="0000FF"/>
      <w:u w:val="single"/>
    </w:rPr>
  </w:style>
  <w:style w:type="paragraph" w:customStyle="1" w:styleId="ConsPlusNormal">
    <w:name w:val="ConsPlusNormal"/>
    <w:rsid w:val="00E179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E12DBD155DAFF4861A05661511B1A2CD79EF1A2F93ADFD8B2FFCE0AAC7B17C" TargetMode="External"/><Relationship Id="rId5" Type="http://schemas.openxmlformats.org/officeDocument/2006/relationships/hyperlink" Target="consultantplus://offline/ref=FE12DBD155DAFF4861A05661511B1A2CD79EF1A3F830DFD8B2FFCE0AAC7B17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urist</cp:lastModifiedBy>
  <cp:revision>9</cp:revision>
  <cp:lastPrinted>2018-05-28T03:27:00Z</cp:lastPrinted>
  <dcterms:created xsi:type="dcterms:W3CDTF">2018-05-28T02:45:00Z</dcterms:created>
  <dcterms:modified xsi:type="dcterms:W3CDTF">2018-06-04T06:34:00Z</dcterms:modified>
</cp:coreProperties>
</file>